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342" w:rsidRDefault="00E81342" w:rsidP="00E81342">
      <w:pPr>
        <w:jc w:val="center"/>
        <w:rPr>
          <w:rFonts w:ascii="Century" w:eastAsia="ＭＳ 明朝" w:hAnsi="Century" w:cs="Times New Roman"/>
        </w:rPr>
      </w:pPr>
      <w:r w:rsidRPr="002319F7">
        <w:rPr>
          <w:rFonts w:ascii="Century" w:eastAsia="ＭＳ 明朝" w:hAnsi="Century" w:cs="Times New Roman" w:hint="eastAsia"/>
        </w:rPr>
        <w:t xml:space="preserve">ほぼ週刊コラム　</w:t>
      </w:r>
      <w:r w:rsidRPr="002319F7">
        <w:rPr>
          <w:rFonts w:ascii="Century" w:eastAsia="ＭＳ 明朝" w:hAnsi="Century" w:cs="Times New Roman"/>
        </w:rPr>
        <w:t>Partnership</w:t>
      </w:r>
      <w:r w:rsidRPr="002319F7">
        <w:rPr>
          <w:rFonts w:ascii="Century" w:eastAsia="ＭＳ 明朝" w:hAnsi="Century" w:cs="Times New Roman" w:hint="eastAsia"/>
        </w:rPr>
        <w:t>論　その</w:t>
      </w:r>
      <w:r>
        <w:rPr>
          <w:rFonts w:ascii="Century" w:eastAsia="ＭＳ 明朝" w:hAnsi="Century" w:cs="Times New Roman" w:hint="eastAsia"/>
        </w:rPr>
        <w:t>２３</w:t>
      </w:r>
      <w:r>
        <w:rPr>
          <w:rFonts w:ascii="Century" w:eastAsia="ＭＳ 明朝" w:hAnsi="Century" w:cs="Times New Roman" w:hint="eastAsia"/>
        </w:rPr>
        <w:t>7</w:t>
      </w:r>
    </w:p>
    <w:p w:rsidR="00B367DF" w:rsidRPr="00115C23" w:rsidRDefault="00115C23" w:rsidP="00115C23">
      <w:pPr>
        <w:ind w:firstLineChars="100" w:firstLine="211"/>
        <w:jc w:val="center"/>
        <w:rPr>
          <w:b/>
        </w:rPr>
      </w:pPr>
      <w:bookmarkStart w:id="0" w:name="_Hlk492135114"/>
      <w:bookmarkStart w:id="1" w:name="_Hlk492138961"/>
      <w:r w:rsidRPr="00115C23">
        <w:rPr>
          <w:rFonts w:hint="eastAsia"/>
          <w:b/>
        </w:rPr>
        <w:t>equity as between the partners</w:t>
      </w:r>
      <w:bookmarkEnd w:id="0"/>
      <w:r w:rsidRPr="00115C23">
        <w:rPr>
          <w:rFonts w:hint="eastAsia"/>
          <w:b/>
        </w:rPr>
        <w:t>（</w:t>
      </w:r>
      <w:r w:rsidR="003608BC">
        <w:rPr>
          <w:rFonts w:hint="eastAsia"/>
          <w:b/>
        </w:rPr>
        <w:t>当事者間</w:t>
      </w:r>
      <w:r w:rsidRPr="00115C23">
        <w:rPr>
          <w:rFonts w:hint="eastAsia"/>
          <w:b/>
        </w:rPr>
        <w:t>衡平価値）</w:t>
      </w:r>
    </w:p>
    <w:bookmarkEnd w:id="1"/>
    <w:p w:rsidR="00B367DF" w:rsidRDefault="00E81342" w:rsidP="00E81342">
      <w:pPr>
        <w:ind w:firstLineChars="100" w:firstLine="210"/>
        <w:jc w:val="right"/>
      </w:pPr>
      <w:r>
        <w:rPr>
          <w:rFonts w:hint="eastAsia"/>
        </w:rPr>
        <w:t>20170902</w:t>
      </w:r>
      <w:r w:rsidRPr="00E81342">
        <w:rPr>
          <w:rFonts w:hint="eastAsia"/>
        </w:rPr>
        <w:t xml:space="preserve"> rev.1 </w:t>
      </w:r>
      <w:r w:rsidRPr="00E81342">
        <w:rPr>
          <w:rFonts w:hint="eastAsia"/>
        </w:rPr>
        <w:t>齋藤旬</w:t>
      </w:r>
    </w:p>
    <w:p w:rsidR="00E81342" w:rsidRDefault="00E81342" w:rsidP="00E94210">
      <w:pPr>
        <w:ind w:firstLineChars="100" w:firstLine="210"/>
      </w:pPr>
    </w:p>
    <w:p w:rsidR="003608BC" w:rsidRDefault="001B7456" w:rsidP="00E94210">
      <w:pPr>
        <w:ind w:firstLineChars="100" w:firstLine="210"/>
      </w:pPr>
      <w:hyperlink r:id="rId7" w:history="1">
        <w:r w:rsidR="00115C23" w:rsidRPr="001D705E">
          <w:rPr>
            <w:rStyle w:val="a3"/>
            <w:b/>
          </w:rPr>
          <w:t>パワポ「</w:t>
        </w:r>
        <w:r w:rsidR="00115C23" w:rsidRPr="001D705E">
          <w:rPr>
            <w:rStyle w:val="a3"/>
            <w:b/>
          </w:rPr>
          <w:t>the public</w:t>
        </w:r>
        <w:r w:rsidR="00115C23" w:rsidRPr="001D705E">
          <w:rPr>
            <w:rStyle w:val="a3"/>
            <w:b/>
          </w:rPr>
          <w:t>と</w:t>
        </w:r>
        <w:r w:rsidR="00115C23" w:rsidRPr="001D705E">
          <w:rPr>
            <w:rStyle w:val="a3"/>
            <w:b/>
          </w:rPr>
          <w:t>public</w:t>
        </w:r>
        <w:r w:rsidR="00115C23" w:rsidRPr="001D705E">
          <w:rPr>
            <w:rStyle w:val="a3"/>
            <w:b/>
          </w:rPr>
          <w:t>の違い」</w:t>
        </w:r>
      </w:hyperlink>
      <w:r w:rsidR="00E368F9">
        <w:t>の中程に記したが、</w:t>
      </w:r>
      <w:r w:rsidR="001D705E">
        <w:rPr>
          <w:rFonts w:hint="eastAsia"/>
        </w:rPr>
        <w:t>今週は</w:t>
      </w:r>
      <w:r w:rsidR="001D705E">
        <w:rPr>
          <w:rFonts w:hint="eastAsia"/>
        </w:rPr>
        <w:t>goods &amp; service evaluation</w:t>
      </w:r>
      <w:r w:rsidR="001D705E">
        <w:rPr>
          <w:rFonts w:hint="eastAsia"/>
        </w:rPr>
        <w:t>（物財・サービス価値評価）が、</w:t>
      </w:r>
      <w:r w:rsidR="003608BC">
        <w:rPr>
          <w:rFonts w:hint="eastAsia"/>
        </w:rPr>
        <w:t xml:space="preserve">the public </w:t>
      </w:r>
      <w:r w:rsidR="001D705E">
        <w:rPr>
          <w:rFonts w:hint="eastAsia"/>
        </w:rPr>
        <w:t>sphere</w:t>
      </w:r>
      <w:r w:rsidR="003608BC">
        <w:rPr>
          <w:rFonts w:hint="eastAsia"/>
        </w:rPr>
        <w:t>では</w:t>
      </w:r>
      <w:r w:rsidR="003608BC" w:rsidRPr="003608BC">
        <w:t>equity as between the partners</w:t>
      </w:r>
      <w:r w:rsidR="003608BC">
        <w:rPr>
          <w:rFonts w:hint="eastAsia"/>
        </w:rPr>
        <w:t>、即ち、当事者間衡平価値によって行われ</w:t>
      </w:r>
      <w:r w:rsidR="007D7265">
        <w:rPr>
          <w:rFonts w:hint="eastAsia"/>
        </w:rPr>
        <w:t>、他方</w:t>
      </w:r>
      <w:r w:rsidR="007D7265">
        <w:rPr>
          <w:rFonts w:hint="eastAsia"/>
        </w:rPr>
        <w:t>state</w:t>
      </w:r>
      <w:r w:rsidR="007D7265">
        <w:t xml:space="preserve"> </w:t>
      </w:r>
      <w:r w:rsidR="007D7265">
        <w:rPr>
          <w:rFonts w:hint="eastAsia"/>
        </w:rPr>
        <w:t>sphere</w:t>
      </w:r>
      <w:r w:rsidR="007D7265">
        <w:rPr>
          <w:rFonts w:hint="eastAsia"/>
        </w:rPr>
        <w:t>では</w:t>
      </w:r>
      <w:r w:rsidR="007D7265">
        <w:rPr>
          <w:rFonts w:hint="eastAsia"/>
        </w:rPr>
        <w:t>fair</w:t>
      </w:r>
      <w:r w:rsidR="007D7265">
        <w:t xml:space="preserve"> </w:t>
      </w:r>
      <w:r w:rsidR="007D7265">
        <w:rPr>
          <w:rFonts w:hint="eastAsia"/>
        </w:rPr>
        <w:t>market</w:t>
      </w:r>
      <w:r w:rsidR="007D7265">
        <w:t xml:space="preserve"> </w:t>
      </w:r>
      <w:r w:rsidR="007D7265">
        <w:rPr>
          <w:rFonts w:hint="eastAsia"/>
        </w:rPr>
        <w:t>value</w:t>
      </w:r>
      <w:r w:rsidR="007D7265">
        <w:rPr>
          <w:rFonts w:hint="eastAsia"/>
        </w:rPr>
        <w:t>、即ち公平（または適正）市場価格で行われることを</w:t>
      </w:r>
      <w:r w:rsidR="003608BC">
        <w:rPr>
          <w:rFonts w:hint="eastAsia"/>
        </w:rPr>
        <w:t>取り上げる。</w:t>
      </w:r>
    </w:p>
    <w:p w:rsidR="003608BC" w:rsidRDefault="007D7265" w:rsidP="00E94210">
      <w:pPr>
        <w:ind w:firstLineChars="100" w:firstLine="210"/>
      </w:pPr>
      <w:r>
        <w:rPr>
          <w:rFonts w:hint="eastAsia"/>
        </w:rPr>
        <w:t>Google</w:t>
      </w:r>
      <w:r>
        <w:rPr>
          <w:rFonts w:hint="eastAsia"/>
        </w:rPr>
        <w:t>の</w:t>
      </w:r>
      <w:r>
        <w:rPr>
          <w:rFonts w:hint="eastAsia"/>
        </w:rPr>
        <w:t>Ngram viewer</w:t>
      </w:r>
      <w:r>
        <w:rPr>
          <w:rFonts w:hint="eastAsia"/>
        </w:rPr>
        <w:t>で調べ</w:t>
      </w:r>
      <w:r w:rsidR="00A16C55">
        <w:rPr>
          <w:rFonts w:hint="eastAsia"/>
        </w:rPr>
        <w:t>たことを</w:t>
      </w:r>
      <w:hyperlink r:id="rId8" w:history="1">
        <w:r w:rsidR="00A16C55" w:rsidRPr="00233651">
          <w:rPr>
            <w:rStyle w:val="a3"/>
            <w:rFonts w:hint="eastAsia"/>
          </w:rPr>
          <w:t>パワポ：当事者間衡平価値</w:t>
        </w:r>
      </w:hyperlink>
      <w:r w:rsidR="00A16C55">
        <w:rPr>
          <w:rFonts w:hint="eastAsia"/>
        </w:rPr>
        <w:t>にまとめると</w:t>
      </w:r>
      <w:r>
        <w:rPr>
          <w:rFonts w:hint="eastAsia"/>
        </w:rPr>
        <w:t>：</w:t>
      </w:r>
    </w:p>
    <w:p w:rsidR="007D7265" w:rsidRPr="007D7265" w:rsidRDefault="00E81342" w:rsidP="00E94210">
      <w:pPr>
        <w:ind w:firstLineChars="100" w:firstLine="210"/>
      </w:pPr>
      <w:r w:rsidRPr="003608BC">
        <w:rPr>
          <w:noProof/>
        </w:rPr>
        <w:drawing>
          <wp:anchor distT="0" distB="0" distL="114300" distR="114300" simplePos="0" relativeHeight="251658240" behindDoc="0" locked="0" layoutInCell="1" allowOverlap="1" wp14:anchorId="40A45C03">
            <wp:simplePos x="0" y="0"/>
            <wp:positionH relativeFrom="page">
              <wp:posOffset>238125</wp:posOffset>
            </wp:positionH>
            <wp:positionV relativeFrom="paragraph">
              <wp:posOffset>254000</wp:posOffset>
            </wp:positionV>
            <wp:extent cx="7162800" cy="5372100"/>
            <wp:effectExtent l="19050" t="19050" r="19050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5372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8BC" w:rsidRDefault="003608BC" w:rsidP="00E94210">
      <w:pPr>
        <w:ind w:firstLineChars="100" w:firstLine="210"/>
      </w:pPr>
    </w:p>
    <w:p w:rsidR="007D7265" w:rsidRPr="007D7265" w:rsidRDefault="00E81342" w:rsidP="007D7265">
      <w:pPr>
        <w:ind w:firstLineChars="200" w:firstLine="422"/>
        <w:rPr>
          <w:b/>
        </w:rPr>
      </w:pPr>
      <w:r>
        <w:rPr>
          <w:rFonts w:hint="eastAsia"/>
          <w:b/>
        </w:rPr>
        <w:t>出現頻度が、上は下の一万分の一程度なのに注意されたい。</w:t>
      </w:r>
      <w:r w:rsidR="007D7265" w:rsidRPr="007D7265">
        <w:rPr>
          <w:rFonts w:hint="eastAsia"/>
          <w:b/>
        </w:rPr>
        <w:t>これから分かる事は</w:t>
      </w:r>
      <w:r>
        <w:rPr>
          <w:rFonts w:hint="eastAsia"/>
          <w:b/>
        </w:rPr>
        <w:t>、</w:t>
      </w:r>
      <w:r w:rsidR="007D7265" w:rsidRPr="007D7265">
        <w:rPr>
          <w:rFonts w:hint="eastAsia"/>
          <w:b/>
        </w:rPr>
        <w:t>：</w:t>
      </w:r>
    </w:p>
    <w:p w:rsidR="007D7265" w:rsidRDefault="007D7265" w:rsidP="00E8134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1760</w:t>
      </w:r>
      <w:r>
        <w:rPr>
          <w:rFonts w:hint="eastAsia"/>
        </w:rPr>
        <w:t>年代に産業革命が始まって</w:t>
      </w:r>
      <w:r w:rsidR="00233651">
        <w:rPr>
          <w:rFonts w:hint="eastAsia"/>
        </w:rPr>
        <w:t>初期資本主義経済とそれに付随する大規模市場が形成されると</w:t>
      </w:r>
      <w:r w:rsidR="00E81342">
        <w:rPr>
          <w:rFonts w:hint="eastAsia"/>
        </w:rPr>
        <w:t>、先ず公平市場価格が、次いで</w:t>
      </w:r>
      <w:r w:rsidR="00233651">
        <w:rPr>
          <w:rFonts w:hint="eastAsia"/>
        </w:rPr>
        <w:t>それに比べると出現頻度はごく僅かだが、</w:t>
      </w:r>
      <w:r w:rsidR="00E81342">
        <w:rPr>
          <w:rFonts w:hint="eastAsia"/>
        </w:rPr>
        <w:t>当事者間衡平価値が</w:t>
      </w:r>
      <w:r w:rsidR="00233651">
        <w:rPr>
          <w:rFonts w:hint="eastAsia"/>
        </w:rPr>
        <w:t>、用語</w:t>
      </w:r>
      <w:r w:rsidR="00E81342">
        <w:rPr>
          <w:rFonts w:hint="eastAsia"/>
        </w:rPr>
        <w:t>形成された。</w:t>
      </w:r>
    </w:p>
    <w:p w:rsidR="00233651" w:rsidRDefault="00233651" w:rsidP="00E8134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但し概念形成は、</w:t>
      </w:r>
      <w:r>
        <w:rPr>
          <w:rFonts w:hint="eastAsia"/>
        </w:rPr>
        <w:t>当事者間衡平価値</w:t>
      </w:r>
      <w:r>
        <w:rPr>
          <w:rFonts w:hint="eastAsia"/>
        </w:rPr>
        <w:t>の方が公平市場</w:t>
      </w:r>
      <w:r w:rsidR="00596E2A">
        <w:rPr>
          <w:rFonts w:hint="eastAsia"/>
        </w:rPr>
        <w:t>価格</w:t>
      </w:r>
      <w:r>
        <w:rPr>
          <w:rFonts w:hint="eastAsia"/>
        </w:rPr>
        <w:t>より古いはず。なぜならば、産業革命以前の交換取引においては、市場を介さず取引当事者間で衡平価値（</w:t>
      </w:r>
      <w:r>
        <w:rPr>
          <w:rFonts w:hint="eastAsia"/>
        </w:rPr>
        <w:t>equity</w:t>
      </w:r>
      <w:r>
        <w:rPr>
          <w:rFonts w:hint="eastAsia"/>
        </w:rPr>
        <w:t>）をその都度決めて取引することが一般的だったからだ。</w:t>
      </w:r>
    </w:p>
    <w:p w:rsidR="00E81342" w:rsidRDefault="00AA0A33" w:rsidP="00E8134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公平市場価格</w:t>
      </w:r>
      <w:r>
        <w:rPr>
          <w:rFonts w:hint="eastAsia"/>
        </w:rPr>
        <w:t>という概念</w:t>
      </w:r>
      <w:r w:rsidR="000637A3">
        <w:rPr>
          <w:rFonts w:hint="eastAsia"/>
        </w:rPr>
        <w:t>も用語も</w:t>
      </w:r>
      <w:r>
        <w:rPr>
          <w:rFonts w:hint="eastAsia"/>
        </w:rPr>
        <w:t>、誕生以降途切れることなく一般化していく。</w:t>
      </w:r>
    </w:p>
    <w:p w:rsidR="00E81342" w:rsidRDefault="00596E2A" w:rsidP="00E8134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他方、</w:t>
      </w:r>
      <w:r w:rsidR="00AA0A33">
        <w:rPr>
          <w:rFonts w:hint="eastAsia"/>
        </w:rPr>
        <w:t>当事者間衡平価値という用語は、</w:t>
      </w:r>
      <w:r w:rsidR="00AA0A33">
        <w:rPr>
          <w:rFonts w:hint="eastAsia"/>
        </w:rPr>
        <w:t>19</w:t>
      </w:r>
      <w:r w:rsidR="00AA0A33">
        <w:rPr>
          <w:rFonts w:hint="eastAsia"/>
        </w:rPr>
        <w:t>世紀半ばで生まれた後一旦使われなくなり、第二次世界大戦後（</w:t>
      </w:r>
      <w:hyperlink r:id="rId10" w:history="1">
        <w:r w:rsidR="00AA0A33" w:rsidRPr="00AA0A33">
          <w:rPr>
            <w:rStyle w:val="a3"/>
            <w:rFonts w:hint="eastAsia"/>
          </w:rPr>
          <w:t xml:space="preserve">Mark </w:t>
        </w:r>
        <w:r w:rsidR="00AA0A33" w:rsidRPr="00AA0A33">
          <w:rPr>
            <w:rStyle w:val="a3"/>
          </w:rPr>
          <w:t>Johnson</w:t>
        </w:r>
        <w:r w:rsidR="00AA0A33" w:rsidRPr="00AA0A33">
          <w:rPr>
            <w:rStyle w:val="a3"/>
            <w:rFonts w:hint="eastAsia"/>
          </w:rPr>
          <w:t>による米</w:t>
        </w:r>
        <w:r w:rsidR="00AA0A33" w:rsidRPr="00AA0A33">
          <w:rPr>
            <w:rStyle w:val="a3"/>
            <w:rFonts w:hint="eastAsia"/>
          </w:rPr>
          <w:t>IRC subchapter K</w:t>
        </w:r>
        <w:r w:rsidR="00AA0A33" w:rsidRPr="00AA0A33">
          <w:rPr>
            <w:rStyle w:val="a3"/>
            <w:rFonts w:hint="eastAsia"/>
          </w:rPr>
          <w:t>（</w:t>
        </w:r>
        <w:r w:rsidR="00AA0A33" w:rsidRPr="00AA0A33">
          <w:rPr>
            <w:rStyle w:val="a3"/>
            <w:rFonts w:hint="eastAsia"/>
          </w:rPr>
          <w:t>partnership</w:t>
        </w:r>
        <w:r w:rsidR="00AA0A33" w:rsidRPr="00AA0A33">
          <w:rPr>
            <w:rStyle w:val="a3"/>
          </w:rPr>
          <w:t xml:space="preserve"> </w:t>
        </w:r>
        <w:r w:rsidR="00AA0A33" w:rsidRPr="00AA0A33">
          <w:rPr>
            <w:rStyle w:val="a3"/>
          </w:rPr>
          <w:t>taxation</w:t>
        </w:r>
        <w:r w:rsidR="00AA0A33" w:rsidRPr="00AA0A33">
          <w:rPr>
            <w:rStyle w:val="a3"/>
            <w:rFonts w:hint="eastAsia"/>
          </w:rPr>
          <w:t>）整備</w:t>
        </w:r>
      </w:hyperlink>
      <w:r w:rsidR="00AA0A33">
        <w:rPr>
          <w:rFonts w:hint="eastAsia"/>
        </w:rPr>
        <w:t>の後）、再び使われるようになった。</w:t>
      </w:r>
    </w:p>
    <w:p w:rsidR="00E81342" w:rsidRDefault="00E81342" w:rsidP="00E81342"/>
    <w:p w:rsidR="000637A3" w:rsidRDefault="000637A3" w:rsidP="00E81342">
      <w:r>
        <w:rPr>
          <w:rFonts w:hint="eastAsia"/>
        </w:rPr>
        <w:t xml:space="preserve">　</w:t>
      </w:r>
      <w:r w:rsidRPr="00596E2A">
        <w:rPr>
          <w:rFonts w:hint="eastAsia"/>
          <w:b/>
        </w:rPr>
        <w:t>なお</w:t>
      </w:r>
      <w:hyperlink r:id="rId11" w:history="1">
        <w:r w:rsidRPr="00596E2A">
          <w:rPr>
            <w:rStyle w:val="a3"/>
            <w:rFonts w:hint="eastAsia"/>
            <w:b/>
          </w:rPr>
          <w:t>パワポ：当事者間衡平価値</w:t>
        </w:r>
      </w:hyperlink>
      <w:r w:rsidRPr="00596E2A">
        <w:rPr>
          <w:rFonts w:hint="eastAsia"/>
          <w:b/>
        </w:rPr>
        <w:t>の</w:t>
      </w:r>
      <w:r w:rsidRPr="00596E2A">
        <w:rPr>
          <w:rFonts w:hint="eastAsia"/>
          <w:b/>
        </w:rPr>
        <w:t>2</w:t>
      </w:r>
      <w:r w:rsidRPr="00596E2A">
        <w:rPr>
          <w:rFonts w:hint="eastAsia"/>
          <w:b/>
        </w:rPr>
        <w:t>頁目に示したが</w:t>
      </w:r>
      <w:r>
        <w:rPr>
          <w:rFonts w:hint="eastAsia"/>
        </w:rPr>
        <w:t>、米国の裁判所の文献で</w:t>
      </w:r>
      <w:r w:rsidRPr="000637A3">
        <w:rPr>
          <w:rFonts w:hint="eastAsia"/>
        </w:rPr>
        <w:t>equity as between the partners</w:t>
      </w:r>
      <w:r w:rsidRPr="000637A3">
        <w:rPr>
          <w:rFonts w:hint="eastAsia"/>
        </w:rPr>
        <w:t>（当事者間衡平価値）</w:t>
      </w:r>
      <w:r>
        <w:rPr>
          <w:rFonts w:hint="eastAsia"/>
        </w:rPr>
        <w:t>という用語が</w:t>
      </w:r>
      <w:r w:rsidR="00E4585E">
        <w:rPr>
          <w:rFonts w:hint="eastAsia"/>
        </w:rPr>
        <w:t>初出</w:t>
      </w:r>
      <w:r>
        <w:rPr>
          <w:rFonts w:hint="eastAsia"/>
        </w:rPr>
        <w:t>するのは</w:t>
      </w:r>
      <w:r>
        <w:rPr>
          <w:rFonts w:hint="eastAsia"/>
        </w:rPr>
        <w:t>1830</w:t>
      </w:r>
      <w:r>
        <w:rPr>
          <w:rFonts w:hint="eastAsia"/>
        </w:rPr>
        <w:t>年であり、</w:t>
      </w:r>
      <w:r>
        <w:rPr>
          <w:rFonts w:hint="eastAsia"/>
        </w:rPr>
        <w:t>Ngram viewer</w:t>
      </w:r>
      <w:r>
        <w:rPr>
          <w:rFonts w:hint="eastAsia"/>
        </w:rPr>
        <w:t>で調べた書籍文献への初出時期よりも古い。</w:t>
      </w:r>
    </w:p>
    <w:p w:rsidR="000637A3" w:rsidRDefault="000637A3" w:rsidP="00E81342">
      <w:r>
        <w:rPr>
          <w:rFonts w:hint="eastAsia"/>
        </w:rPr>
        <w:t xml:space="preserve">　英米法では民事を裁く場合、今では</w:t>
      </w:r>
      <w:r>
        <w:rPr>
          <w:rFonts w:hint="eastAsia"/>
        </w:rPr>
        <w:t>common law</w:t>
      </w:r>
      <w:r>
        <w:rPr>
          <w:rFonts w:hint="eastAsia"/>
        </w:rPr>
        <w:t>を使うのが一般的だが、市場による交換取引が一般的になる</w:t>
      </w:r>
      <w:r w:rsidR="00596E2A">
        <w:rPr>
          <w:rFonts w:hint="eastAsia"/>
        </w:rPr>
        <w:t>以前</w:t>
      </w:r>
      <w:r>
        <w:rPr>
          <w:rFonts w:hint="eastAsia"/>
        </w:rPr>
        <w:t>は</w:t>
      </w:r>
      <w:r>
        <w:rPr>
          <w:rFonts w:hint="eastAsia"/>
        </w:rPr>
        <w:t>equitable</w:t>
      </w:r>
      <w:r>
        <w:t xml:space="preserve"> </w:t>
      </w:r>
      <w:r>
        <w:rPr>
          <w:rFonts w:hint="eastAsia"/>
        </w:rPr>
        <w:t>law</w:t>
      </w:r>
      <w:r>
        <w:rPr>
          <w:rFonts w:hint="eastAsia"/>
        </w:rPr>
        <w:t>（衡平法）を使うのが一般的だった。</w:t>
      </w:r>
      <w:r w:rsidR="00596E2A">
        <w:rPr>
          <w:rFonts w:hint="eastAsia"/>
        </w:rPr>
        <w:t>2</w:t>
      </w:r>
      <w:r w:rsidR="00596E2A">
        <w:rPr>
          <w:rFonts w:hint="eastAsia"/>
        </w:rPr>
        <w:t>頁目に挙げた</w:t>
      </w:r>
      <w:r w:rsidR="00E4585E">
        <w:rPr>
          <w:rFonts w:hint="eastAsia"/>
        </w:rPr>
        <w:t>裁判所の文献</w:t>
      </w:r>
      <w:r w:rsidR="00596E2A">
        <w:rPr>
          <w:rFonts w:hint="eastAsia"/>
        </w:rPr>
        <w:t>はその</w:t>
      </w:r>
      <w:r w:rsidR="00E4585E">
        <w:rPr>
          <w:rFonts w:hint="eastAsia"/>
        </w:rPr>
        <w:t>様な</w:t>
      </w:r>
      <w:r w:rsidR="00596E2A">
        <w:rPr>
          <w:rFonts w:hint="eastAsia"/>
        </w:rPr>
        <w:t>習慣がまだ残っていた時期の</w:t>
      </w:r>
      <w:r w:rsidR="00E4585E">
        <w:rPr>
          <w:rFonts w:hint="eastAsia"/>
        </w:rPr>
        <w:t>最終段のころの</w:t>
      </w:r>
      <w:r w:rsidR="00596E2A">
        <w:rPr>
          <w:rFonts w:hint="eastAsia"/>
        </w:rPr>
        <w:t>ものだろう。</w:t>
      </w:r>
    </w:p>
    <w:p w:rsidR="000637A3" w:rsidRDefault="000637A3" w:rsidP="00E81342"/>
    <w:p w:rsidR="00596E2A" w:rsidRDefault="00E4585E" w:rsidP="00E4585E">
      <w:pPr>
        <w:jc w:val="right"/>
      </w:pPr>
      <w:r>
        <w:rPr>
          <w:rFonts w:hint="eastAsia"/>
        </w:rPr>
        <w:t>これらは</w:t>
      </w:r>
      <w:r w:rsidR="00596E2A">
        <w:rPr>
          <w:rFonts w:hint="eastAsia"/>
        </w:rPr>
        <w:t>人々が</w:t>
      </w:r>
      <w:r w:rsidR="00596E2A">
        <w:rPr>
          <w:rFonts w:hint="eastAsia"/>
        </w:rPr>
        <w:t>legal</w:t>
      </w:r>
      <w:r w:rsidR="00596E2A">
        <w:t xml:space="preserve"> </w:t>
      </w:r>
      <w:r w:rsidR="00596E2A">
        <w:rPr>
          <w:rFonts w:hint="eastAsia"/>
        </w:rPr>
        <w:t>compliance</w:t>
      </w:r>
      <w:r w:rsidR="00596E2A">
        <w:rPr>
          <w:rFonts w:hint="eastAsia"/>
        </w:rPr>
        <w:t>と</w:t>
      </w:r>
      <w:r w:rsidR="00596E2A">
        <w:rPr>
          <w:rFonts w:hint="eastAsia"/>
        </w:rPr>
        <w:t>moral responsibility</w:t>
      </w:r>
      <w:r>
        <w:rPr>
          <w:rFonts w:hint="eastAsia"/>
        </w:rPr>
        <w:t>とを備えた世界での話</w:t>
      </w:r>
      <w:bookmarkStart w:id="2" w:name="_GoBack"/>
      <w:bookmarkEnd w:id="2"/>
      <w:r>
        <w:t>…</w:t>
      </w:r>
      <w:r>
        <w:rPr>
          <w:rFonts w:hint="eastAsia"/>
        </w:rPr>
        <w:t>。</w:t>
      </w:r>
    </w:p>
    <w:p w:rsidR="00E4585E" w:rsidRPr="00596E2A" w:rsidRDefault="00E4585E" w:rsidP="00E4585E">
      <w:pPr>
        <w:jc w:val="right"/>
        <w:rPr>
          <w:rFonts w:hint="eastAsia"/>
        </w:rPr>
      </w:pPr>
      <w:r>
        <w:rPr>
          <w:rFonts w:hint="eastAsia"/>
        </w:rPr>
        <w:t>今週は以上。来週も請うご期待。</w:t>
      </w:r>
    </w:p>
    <w:sectPr w:rsidR="00E4585E" w:rsidRPr="00596E2A"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456" w:rsidRDefault="001B7456" w:rsidP="00AA0A33">
      <w:r>
        <w:separator/>
      </w:r>
    </w:p>
  </w:endnote>
  <w:endnote w:type="continuationSeparator" w:id="0">
    <w:p w:rsidR="001B7456" w:rsidRDefault="001B7456" w:rsidP="00AA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222403"/>
      <w:docPartObj>
        <w:docPartGallery w:val="Page Numbers (Bottom of Page)"/>
        <w:docPartUnique/>
      </w:docPartObj>
    </w:sdtPr>
    <w:sdtContent>
      <w:p w:rsidR="00F56F90" w:rsidRDefault="00F56F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67F" w:rsidRPr="001D567F">
          <w:rPr>
            <w:noProof/>
            <w:lang w:val="ja-JP"/>
          </w:rPr>
          <w:t>1</w:t>
        </w:r>
        <w:r>
          <w:fldChar w:fldCharType="end"/>
        </w:r>
      </w:p>
    </w:sdtContent>
  </w:sdt>
  <w:p w:rsidR="00F56F90" w:rsidRDefault="00F56F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456" w:rsidRDefault="001B7456" w:rsidP="00AA0A33">
      <w:r>
        <w:separator/>
      </w:r>
    </w:p>
  </w:footnote>
  <w:footnote w:type="continuationSeparator" w:id="0">
    <w:p w:rsidR="001B7456" w:rsidRDefault="001B7456" w:rsidP="00AA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9F6"/>
    <w:multiLevelType w:val="hybridMultilevel"/>
    <w:tmpl w:val="9FDC2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C5"/>
    <w:rsid w:val="000637A3"/>
    <w:rsid w:val="00115C23"/>
    <w:rsid w:val="001509E7"/>
    <w:rsid w:val="001B7456"/>
    <w:rsid w:val="001D567F"/>
    <w:rsid w:val="001D61AD"/>
    <w:rsid w:val="001D705E"/>
    <w:rsid w:val="00233651"/>
    <w:rsid w:val="003608BC"/>
    <w:rsid w:val="004E7FD2"/>
    <w:rsid w:val="00596E2A"/>
    <w:rsid w:val="00754907"/>
    <w:rsid w:val="007D7265"/>
    <w:rsid w:val="008C6F36"/>
    <w:rsid w:val="009274E4"/>
    <w:rsid w:val="00A16C55"/>
    <w:rsid w:val="00A23BC5"/>
    <w:rsid w:val="00A23D18"/>
    <w:rsid w:val="00AA0A33"/>
    <w:rsid w:val="00B367DF"/>
    <w:rsid w:val="00E32B89"/>
    <w:rsid w:val="00E368F9"/>
    <w:rsid w:val="00E4585E"/>
    <w:rsid w:val="00E81342"/>
    <w:rsid w:val="00E84E2D"/>
    <w:rsid w:val="00E94210"/>
    <w:rsid w:val="00F5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50A70"/>
  <w15:chartTrackingRefBased/>
  <w15:docId w15:val="{E8A4DA53-807E-4C72-8D7E-AF6EB764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B8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2B89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E81342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AA0A3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A0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A33"/>
  </w:style>
  <w:style w:type="paragraph" w:styleId="a9">
    <w:name w:val="footer"/>
    <w:basedOn w:val="a"/>
    <w:link w:val="aa"/>
    <w:uiPriority w:val="99"/>
    <w:unhideWhenUsed/>
    <w:rsid w:val="00AA0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c-research.jp/~archives/Papers/equity%20as%20between%20the%20partners/Ngram%20of%20FMV%20and%20EABTP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lc-research.jp/~archives/Papers/Duo%20Sunt/two%20powers%20principles%20rev10.ppt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lc-research.jp/~archives/Papers/equity%20as%20between%20the%20partners/Ngram%20of%20FMV%20and%20EABTP.ppt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lc-research.jp/~archives/Column%20hobo-shuukan/2014/20141219%20W124%20birth%20of%20subchapter%20K/20141219%20W124%20birth%20of%20subchapter%20K%20rev1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4</cp:revision>
  <dcterms:created xsi:type="dcterms:W3CDTF">2017-09-02T09:31:00Z</dcterms:created>
  <dcterms:modified xsi:type="dcterms:W3CDTF">2017-09-02T09:34:00Z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